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AC7" w:rsidRPr="006F4813" w:rsidRDefault="00DD4AC7" w:rsidP="006F4813">
      <w:pPr>
        <w:jc w:val="both"/>
      </w:pPr>
      <w:bookmarkStart w:id="0" w:name="_GoBack"/>
      <w:bookmarkEnd w:id="0"/>
      <w:r w:rsidRPr="003E4F5B">
        <w:rPr>
          <w:sz w:val="28"/>
          <w:szCs w:val="28"/>
        </w:rPr>
        <w:t>Алгоритм работы:</w:t>
      </w:r>
    </w:p>
    <w:p w:rsidR="00DD4AC7" w:rsidRPr="003E4F5B" w:rsidRDefault="00DD4AC7" w:rsidP="00DD4AC7">
      <w:pPr>
        <w:spacing w:line="23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tabs>
          <w:tab w:val="left" w:pos="1440"/>
        </w:tabs>
        <w:jc w:val="both"/>
        <w:rPr>
          <w:sz w:val="28"/>
          <w:szCs w:val="28"/>
        </w:rPr>
      </w:pPr>
      <w:r w:rsidRPr="003E4F5B">
        <w:rPr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="006F4813">
        <w:rPr>
          <w:noProof/>
          <w:sz w:val="28"/>
          <w:szCs w:val="28"/>
          <w:lang w:eastAsia="ru-RU"/>
        </w:rPr>
        <w:drawing>
          <wp:inline distT="0" distB="0" distL="0" distR="0">
            <wp:extent cx="5343525" cy="1695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C7" w:rsidRPr="003E4F5B" w:rsidRDefault="00DD4AC7" w:rsidP="00DD4AC7">
      <w:pPr>
        <w:tabs>
          <w:tab w:val="left" w:pos="1440"/>
        </w:tabs>
        <w:jc w:val="both"/>
        <w:rPr>
          <w:sz w:val="28"/>
          <w:szCs w:val="28"/>
        </w:rPr>
      </w:pPr>
      <w:r w:rsidRPr="003E4F5B">
        <w:rPr>
          <w:sz w:val="28"/>
          <w:szCs w:val="28"/>
        </w:rPr>
        <w:t>Выбрать район, выбрать организацию.</w:t>
      </w:r>
      <w:r w:rsidR="004F7F60">
        <w:rPr>
          <w:sz w:val="28"/>
          <w:szCs w:val="28"/>
        </w:rPr>
        <w:t xml:space="preserve"> </w:t>
      </w:r>
      <w:r w:rsidRPr="003E4F5B">
        <w:rPr>
          <w:sz w:val="28"/>
          <w:szCs w:val="28"/>
        </w:rPr>
        <w:t>Ответить на вопросы анкеты – в каждом разделе выбрать один вариант ответа</w:t>
      </w:r>
    </w:p>
    <w:p w:rsidR="00DD4AC7" w:rsidRPr="003E4F5B" w:rsidRDefault="006F4813" w:rsidP="00DD4AC7">
      <w:pPr>
        <w:spacing w:line="200" w:lineRule="exac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237490</wp:posOffset>
            </wp:positionV>
            <wp:extent cx="5462270" cy="5276215"/>
            <wp:effectExtent l="19050" t="0" r="508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52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</w:p>
    <w:p w:rsidR="00DD4AC7" w:rsidRPr="003E4F5B" w:rsidRDefault="00DD4AC7" w:rsidP="00DD4AC7">
      <w:pPr>
        <w:tabs>
          <w:tab w:val="left" w:pos="1440"/>
        </w:tabs>
        <w:spacing w:line="239" w:lineRule="auto"/>
        <w:jc w:val="both"/>
        <w:rPr>
          <w:sz w:val="28"/>
          <w:szCs w:val="28"/>
        </w:rPr>
      </w:pPr>
      <w:r w:rsidRPr="003E4F5B">
        <w:rPr>
          <w:sz w:val="28"/>
          <w:szCs w:val="28"/>
        </w:rPr>
        <w:t>Поставить галочку «Я не робот»</w:t>
      </w:r>
    </w:p>
    <w:p w:rsidR="00DD4AC7" w:rsidRPr="003E4F5B" w:rsidRDefault="00DD4AC7" w:rsidP="00DD4AC7">
      <w:pPr>
        <w:tabs>
          <w:tab w:val="left" w:pos="1440"/>
        </w:tabs>
        <w:jc w:val="both"/>
        <w:rPr>
          <w:sz w:val="28"/>
          <w:szCs w:val="28"/>
        </w:rPr>
      </w:pPr>
      <w:bookmarkStart w:id="1" w:name="page2"/>
      <w:bookmarkEnd w:id="1"/>
      <w:r w:rsidRPr="003E4F5B">
        <w:rPr>
          <w:sz w:val="28"/>
          <w:szCs w:val="28"/>
        </w:rPr>
        <w:t>Нажать кнопку «Отправить».</w:t>
      </w:r>
    </w:p>
    <w:p w:rsidR="00DD4AC7" w:rsidRPr="003E4F5B" w:rsidRDefault="00DD4AC7" w:rsidP="00DD4AC7">
      <w:pPr>
        <w:spacing w:line="183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39" w:lineRule="auto"/>
        <w:jc w:val="both"/>
        <w:rPr>
          <w:sz w:val="28"/>
          <w:szCs w:val="28"/>
        </w:rPr>
      </w:pPr>
      <w:proofErr w:type="spellStart"/>
      <w:r w:rsidRPr="003E4F5B">
        <w:rPr>
          <w:b/>
          <w:bCs/>
          <w:sz w:val="28"/>
          <w:szCs w:val="28"/>
        </w:rPr>
        <w:lastRenderedPageBreak/>
        <w:t>Примечание</w:t>
      </w:r>
      <w:proofErr w:type="gramStart"/>
      <w:r w:rsidRPr="003E4F5B">
        <w:rPr>
          <w:sz w:val="28"/>
          <w:szCs w:val="28"/>
        </w:rPr>
        <w:t>.Е</w:t>
      </w:r>
      <w:proofErr w:type="gramEnd"/>
      <w:r w:rsidRPr="003E4F5B">
        <w:rPr>
          <w:sz w:val="28"/>
          <w:szCs w:val="28"/>
        </w:rPr>
        <w:t>сли</w:t>
      </w:r>
      <w:proofErr w:type="spellEnd"/>
      <w:r w:rsidRPr="003E4F5B">
        <w:rPr>
          <w:sz w:val="28"/>
          <w:szCs w:val="28"/>
        </w:rPr>
        <w:t xml:space="preserve"> респондент не выбрал район/организацию или не ответил на какой-либо вопрос, система уведомит и предложит вернуться. Отправка не полностью заполненной анкеты не возможна.</w:t>
      </w:r>
    </w:p>
    <w:p w:rsidR="00DD4AC7" w:rsidRPr="003E4F5B" w:rsidRDefault="006F4813" w:rsidP="00DD4AC7">
      <w:pPr>
        <w:spacing w:line="200" w:lineRule="exac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spacing w:line="200" w:lineRule="exact"/>
        <w:jc w:val="both"/>
        <w:rPr>
          <w:sz w:val="28"/>
          <w:szCs w:val="28"/>
        </w:rPr>
      </w:pPr>
    </w:p>
    <w:p w:rsidR="00DD4AC7" w:rsidRPr="003E4F5B" w:rsidRDefault="00DD4AC7" w:rsidP="00DD4AC7">
      <w:pPr>
        <w:jc w:val="both"/>
        <w:rPr>
          <w:sz w:val="28"/>
          <w:szCs w:val="28"/>
        </w:rPr>
      </w:pPr>
    </w:p>
    <w:p w:rsidR="00DD4AC7" w:rsidRDefault="00DD4AC7" w:rsidP="00DD4AC7">
      <w:pPr>
        <w:jc w:val="both"/>
        <w:rPr>
          <w:sz w:val="28"/>
          <w:szCs w:val="28"/>
        </w:rPr>
      </w:pPr>
    </w:p>
    <w:p w:rsidR="00DD4AC7" w:rsidRDefault="00DD4AC7" w:rsidP="00DD4AC7">
      <w:pPr>
        <w:jc w:val="both"/>
        <w:rPr>
          <w:sz w:val="28"/>
          <w:szCs w:val="28"/>
        </w:rPr>
      </w:pPr>
    </w:p>
    <w:p w:rsidR="00DD4AC7" w:rsidRDefault="00DD4AC7" w:rsidP="00DD4AC7">
      <w:pPr>
        <w:jc w:val="both"/>
        <w:rPr>
          <w:sz w:val="28"/>
          <w:szCs w:val="28"/>
        </w:rPr>
      </w:pPr>
    </w:p>
    <w:sectPr w:rsidR="00DD4AC7" w:rsidSect="00F717B5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40A7A"/>
    <w:multiLevelType w:val="hybridMultilevel"/>
    <w:tmpl w:val="494C4F7E"/>
    <w:lvl w:ilvl="0" w:tplc="DE945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  <w:rPr>
        <w:rFonts w:cs="Times New Roman"/>
      </w:rPr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  <w:rPr>
        <w:rFonts w:cs="Times New Roman"/>
      </w:rPr>
    </w:lvl>
    <w:lvl w:ilvl="3" w:tplc="858CD8D0">
      <w:numFmt w:val="decimal"/>
      <w:lvlText w:val=""/>
      <w:lvlJc w:val="left"/>
      <w:rPr>
        <w:rFonts w:cs="Times New Roman"/>
      </w:rPr>
    </w:lvl>
    <w:lvl w:ilvl="4" w:tplc="33B4E266">
      <w:numFmt w:val="decimal"/>
      <w:lvlText w:val=""/>
      <w:lvlJc w:val="left"/>
      <w:rPr>
        <w:rFonts w:cs="Times New Roman"/>
      </w:rPr>
    </w:lvl>
    <w:lvl w:ilvl="5" w:tplc="0E7CFE48">
      <w:numFmt w:val="decimal"/>
      <w:lvlText w:val=""/>
      <w:lvlJc w:val="left"/>
      <w:rPr>
        <w:rFonts w:cs="Times New Roman"/>
      </w:rPr>
    </w:lvl>
    <w:lvl w:ilvl="6" w:tplc="99840662">
      <w:numFmt w:val="decimal"/>
      <w:lvlText w:val=""/>
      <w:lvlJc w:val="left"/>
      <w:rPr>
        <w:rFonts w:cs="Times New Roman"/>
      </w:rPr>
    </w:lvl>
    <w:lvl w:ilvl="7" w:tplc="4A529AC2">
      <w:numFmt w:val="decimal"/>
      <w:lvlText w:val=""/>
      <w:lvlJc w:val="left"/>
      <w:rPr>
        <w:rFonts w:cs="Times New Roman"/>
      </w:rPr>
    </w:lvl>
    <w:lvl w:ilvl="8" w:tplc="893C2BCA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7"/>
    <w:rsid w:val="0002442D"/>
    <w:rsid w:val="00046C32"/>
    <w:rsid w:val="000A1FAD"/>
    <w:rsid w:val="000A51B3"/>
    <w:rsid w:val="000B6EC3"/>
    <w:rsid w:val="000D6F39"/>
    <w:rsid w:val="000E5947"/>
    <w:rsid w:val="00101687"/>
    <w:rsid w:val="001A5781"/>
    <w:rsid w:val="001E41ED"/>
    <w:rsid w:val="00223B41"/>
    <w:rsid w:val="00257FC8"/>
    <w:rsid w:val="00265532"/>
    <w:rsid w:val="00270F08"/>
    <w:rsid w:val="002A385C"/>
    <w:rsid w:val="002B6BA9"/>
    <w:rsid w:val="002E7ED8"/>
    <w:rsid w:val="002F0C2D"/>
    <w:rsid w:val="002F427F"/>
    <w:rsid w:val="003150E2"/>
    <w:rsid w:val="00320962"/>
    <w:rsid w:val="00333691"/>
    <w:rsid w:val="00350902"/>
    <w:rsid w:val="003D24C3"/>
    <w:rsid w:val="003E1982"/>
    <w:rsid w:val="00421CE6"/>
    <w:rsid w:val="00461600"/>
    <w:rsid w:val="00467E6D"/>
    <w:rsid w:val="0048644A"/>
    <w:rsid w:val="004A4D96"/>
    <w:rsid w:val="004D7E09"/>
    <w:rsid w:val="004E43A6"/>
    <w:rsid w:val="004F7F60"/>
    <w:rsid w:val="00511A07"/>
    <w:rsid w:val="00544E22"/>
    <w:rsid w:val="005944EC"/>
    <w:rsid w:val="005B0D74"/>
    <w:rsid w:val="00652D7D"/>
    <w:rsid w:val="00660347"/>
    <w:rsid w:val="00674D50"/>
    <w:rsid w:val="006B314F"/>
    <w:rsid w:val="006F4813"/>
    <w:rsid w:val="00702331"/>
    <w:rsid w:val="00734BFB"/>
    <w:rsid w:val="00740157"/>
    <w:rsid w:val="00740AE5"/>
    <w:rsid w:val="007A415C"/>
    <w:rsid w:val="007A7C08"/>
    <w:rsid w:val="007C4CCC"/>
    <w:rsid w:val="0086187F"/>
    <w:rsid w:val="0089552C"/>
    <w:rsid w:val="008C1856"/>
    <w:rsid w:val="00906D30"/>
    <w:rsid w:val="00912051"/>
    <w:rsid w:val="00941113"/>
    <w:rsid w:val="009538C7"/>
    <w:rsid w:val="00960CD0"/>
    <w:rsid w:val="0098465E"/>
    <w:rsid w:val="009D382F"/>
    <w:rsid w:val="009E6A5E"/>
    <w:rsid w:val="009F25BD"/>
    <w:rsid w:val="009F6E9A"/>
    <w:rsid w:val="00A62A32"/>
    <w:rsid w:val="00A65FC9"/>
    <w:rsid w:val="00A741D5"/>
    <w:rsid w:val="00AB3149"/>
    <w:rsid w:val="00AE618C"/>
    <w:rsid w:val="00AF69AE"/>
    <w:rsid w:val="00AF7862"/>
    <w:rsid w:val="00B40F8A"/>
    <w:rsid w:val="00BB6752"/>
    <w:rsid w:val="00BB78ED"/>
    <w:rsid w:val="00BD2BA0"/>
    <w:rsid w:val="00BE36CC"/>
    <w:rsid w:val="00BE4083"/>
    <w:rsid w:val="00C05212"/>
    <w:rsid w:val="00C3747C"/>
    <w:rsid w:val="00CD7C7F"/>
    <w:rsid w:val="00CE085F"/>
    <w:rsid w:val="00CE1D57"/>
    <w:rsid w:val="00D16256"/>
    <w:rsid w:val="00D346B0"/>
    <w:rsid w:val="00D57C9B"/>
    <w:rsid w:val="00DB48B3"/>
    <w:rsid w:val="00DD4AC7"/>
    <w:rsid w:val="00E10283"/>
    <w:rsid w:val="00E1427C"/>
    <w:rsid w:val="00E61431"/>
    <w:rsid w:val="00EB436B"/>
    <w:rsid w:val="00F24C76"/>
    <w:rsid w:val="00F2668C"/>
    <w:rsid w:val="00F406B9"/>
    <w:rsid w:val="00F40B28"/>
    <w:rsid w:val="00F577DE"/>
    <w:rsid w:val="00F717B5"/>
    <w:rsid w:val="00FB1F53"/>
    <w:rsid w:val="00FB4B27"/>
    <w:rsid w:val="00FD6732"/>
    <w:rsid w:val="00FE5995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line="240" w:lineRule="atLeast"/>
      <w:ind w:left="0" w:right="-28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B6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270F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40F8A"/>
    <w:pPr>
      <w:tabs>
        <w:tab w:val="center" w:pos="4677"/>
        <w:tab w:val="right" w:pos="9355"/>
      </w:tabs>
      <w:suppressAutoHyphens w:val="0"/>
      <w:autoSpaceDE w:val="0"/>
      <w:autoSpaceDN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B40F8A"/>
    <w:rPr>
      <w:lang w:val="ru-RU" w:eastAsia="ru-RU" w:bidi="ar-SA"/>
    </w:rPr>
  </w:style>
  <w:style w:type="character" w:customStyle="1" w:styleId="FontStyle13">
    <w:name w:val="Font Style13"/>
    <w:basedOn w:val="a0"/>
    <w:rsid w:val="0002442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2442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p5">
    <w:name w:val="p5"/>
    <w:basedOn w:val="a"/>
    <w:rsid w:val="005B0D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нак Знак Знак"/>
    <w:basedOn w:val="a"/>
    <w:rsid w:val="002A385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rsid w:val="00DD4AC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line="240" w:lineRule="atLeast"/>
      <w:ind w:left="0" w:right="-28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B6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270F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40F8A"/>
    <w:pPr>
      <w:tabs>
        <w:tab w:val="center" w:pos="4677"/>
        <w:tab w:val="right" w:pos="9355"/>
      </w:tabs>
      <w:suppressAutoHyphens w:val="0"/>
      <w:autoSpaceDE w:val="0"/>
      <w:autoSpaceDN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B40F8A"/>
    <w:rPr>
      <w:lang w:val="ru-RU" w:eastAsia="ru-RU" w:bidi="ar-SA"/>
    </w:rPr>
  </w:style>
  <w:style w:type="character" w:customStyle="1" w:styleId="FontStyle13">
    <w:name w:val="Font Style13"/>
    <w:basedOn w:val="a0"/>
    <w:rsid w:val="0002442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2442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p5">
    <w:name w:val="p5"/>
    <w:basedOn w:val="a"/>
    <w:rsid w:val="005B0D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нак Знак Знак"/>
    <w:basedOn w:val="a"/>
    <w:rsid w:val="002A385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DD4A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rsid w:val="00DD4AC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12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http://service.iicavers.ru:8600/forms/form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mailto:kochub_rono@stavminobr.ru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Ворукова</dc:creator>
  <cp:lastModifiedBy>Пользователь Windows</cp:lastModifiedBy>
  <cp:revision>2</cp:revision>
  <cp:lastPrinted>2013-12-16T10:15:00Z</cp:lastPrinted>
  <dcterms:created xsi:type="dcterms:W3CDTF">2017-04-08T20:35:00Z</dcterms:created>
  <dcterms:modified xsi:type="dcterms:W3CDTF">2017-04-08T20:35:00Z</dcterms:modified>
</cp:coreProperties>
</file>